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58" w:rsidRDefault="00767E58" w:rsidP="00767E5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767E58" w:rsidRDefault="00767E58" w:rsidP="00767E5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67E58" w:rsidRDefault="00767E58" w:rsidP="00767E5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767E58" w:rsidRDefault="00767E58" w:rsidP="00767E5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767E58" w:rsidRDefault="00767E58" w:rsidP="00767E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>05 Број</w:t>
      </w:r>
      <w:r>
        <w:rPr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06-2/182-12</w:t>
      </w:r>
    </w:p>
    <w:p w:rsidR="00767E58" w:rsidRDefault="00B522DE" w:rsidP="00767E58">
      <w:r>
        <w:t>2</w:t>
      </w:r>
      <w:r>
        <w:rPr>
          <w:lang w:val="sr-Cyrl-CS"/>
        </w:rPr>
        <w:t>3</w:t>
      </w:r>
      <w:r w:rsidR="00767E58">
        <w:t xml:space="preserve">. септембар </w:t>
      </w:r>
      <w:r w:rsidR="00767E58">
        <w:rPr>
          <w:lang w:val="en-US"/>
        </w:rPr>
        <w:t xml:space="preserve"> 201</w:t>
      </w:r>
      <w:r w:rsidR="00767E58">
        <w:t xml:space="preserve">2. године </w:t>
      </w:r>
    </w:p>
    <w:p w:rsidR="00767E58" w:rsidRDefault="00767E58" w:rsidP="00767E58">
      <w:pPr>
        <w:rPr>
          <w:lang w:val="sr-Cyrl-CS"/>
        </w:rPr>
      </w:pPr>
      <w:r>
        <w:rPr>
          <w:lang w:val="sr-Cyrl-CS"/>
        </w:rPr>
        <w:t>Б е о г р а д</w:t>
      </w:r>
    </w:p>
    <w:p w:rsidR="00767E58" w:rsidRDefault="00767E58" w:rsidP="00767E58">
      <w:pPr>
        <w:rPr>
          <w:lang w:val="sr-Cyrl-CS"/>
        </w:rPr>
      </w:pPr>
    </w:p>
    <w:p w:rsidR="00767E58" w:rsidRDefault="00767E58" w:rsidP="00767E58">
      <w:pPr>
        <w:rPr>
          <w:lang w:val="en-US"/>
        </w:rPr>
      </w:pPr>
    </w:p>
    <w:p w:rsidR="00767E58" w:rsidRDefault="00767E58" w:rsidP="00767E58">
      <w:pPr>
        <w:rPr>
          <w:lang w:val="en-US"/>
        </w:rPr>
      </w:pPr>
    </w:p>
    <w:p w:rsidR="00767E58" w:rsidRDefault="00767E58" w:rsidP="00767E58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767E58" w:rsidRDefault="00767E58" w:rsidP="00767E58">
      <w:pPr>
        <w:jc w:val="center"/>
        <w:rPr>
          <w:lang w:val="sr-Cyrl-CS"/>
        </w:rPr>
      </w:pPr>
      <w:r>
        <w:t>12.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t>22. СЕПТЕМБРА</w:t>
      </w:r>
      <w:r>
        <w:rPr>
          <w:lang w:val="en-US"/>
        </w:rPr>
        <w:t xml:space="preserve"> </w:t>
      </w:r>
      <w:r>
        <w:rPr>
          <w:lang w:val="sr-Cyrl-CS"/>
        </w:rPr>
        <w:t>2012. ГОДИНЕ</w:t>
      </w:r>
    </w:p>
    <w:p w:rsidR="00767E58" w:rsidRDefault="00767E58" w:rsidP="00767E58">
      <w:pPr>
        <w:jc w:val="center"/>
        <w:rPr>
          <w:lang w:val="en-US"/>
        </w:rPr>
      </w:pPr>
    </w:p>
    <w:p w:rsidR="00767E58" w:rsidRDefault="00767E58" w:rsidP="00767E58">
      <w:pPr>
        <w:jc w:val="center"/>
        <w:rPr>
          <w:lang w:val="en-US"/>
        </w:rPr>
      </w:pPr>
    </w:p>
    <w:p w:rsidR="00767E58" w:rsidRDefault="00105E9F" w:rsidP="00767E58">
      <w:pPr>
        <w:ind w:firstLine="720"/>
        <w:jc w:val="both"/>
      </w:pPr>
      <w:r>
        <w:t>Седница је почела у 15.</w:t>
      </w:r>
      <w:r>
        <w:rPr>
          <w:lang w:val="sr-Cyrl-CS"/>
        </w:rPr>
        <w:t>15</w:t>
      </w:r>
      <w:r w:rsidR="00767E58">
        <w:t xml:space="preserve">  часова.</w:t>
      </w:r>
    </w:p>
    <w:p w:rsidR="00767E58" w:rsidRDefault="00767E58" w:rsidP="00767E58">
      <w:pPr>
        <w:ind w:firstLine="720"/>
        <w:jc w:val="both"/>
      </w:pPr>
    </w:p>
    <w:p w:rsidR="00767E58" w:rsidRDefault="00767E58" w:rsidP="00767E58">
      <w:pPr>
        <w:ind w:firstLine="720"/>
        <w:jc w:val="both"/>
      </w:pPr>
      <w:r>
        <w:t>Седницом је председавао мр Владимир Цвијан, председник Одбора.</w:t>
      </w:r>
    </w:p>
    <w:p w:rsidR="00767E58" w:rsidRDefault="00767E58" w:rsidP="00767E58">
      <w:pPr>
        <w:jc w:val="both"/>
      </w:pPr>
    </w:p>
    <w:p w:rsidR="00767E58" w:rsidRPr="00767E58" w:rsidRDefault="00767E58" w:rsidP="00767E58">
      <w:pPr>
        <w:ind w:firstLine="720"/>
        <w:jc w:val="both"/>
        <w:rPr>
          <w:lang w:val="sr-Cyrl-CS"/>
        </w:rPr>
      </w:pPr>
      <w:r>
        <w:t>Седници су присуствовали чланови Одбора:</w:t>
      </w:r>
      <w:r>
        <w:rPr>
          <w:lang w:val="sr-Cyrl-CS"/>
        </w:rPr>
        <w:t xml:space="preserve"> </w:t>
      </w:r>
      <w:r>
        <w:t>Биљана Пантић, Срђан Миковић,</w:t>
      </w:r>
      <w:r>
        <w:rPr>
          <w:lang w:val="sr-Cyrl-CS"/>
        </w:rPr>
        <w:t xml:space="preserve"> Јован Палалић</w:t>
      </w:r>
      <w:r>
        <w:t>,</w:t>
      </w:r>
      <w:r>
        <w:rPr>
          <w:lang w:val="sr-Cyrl-CS"/>
        </w:rPr>
        <w:t xml:space="preserve"> Неђо Јовановић</w:t>
      </w:r>
      <w:r>
        <w:t>,</w:t>
      </w:r>
      <w:r>
        <w:rPr>
          <w:lang w:val="sr-Cyrl-CS"/>
        </w:rPr>
        <w:t xml:space="preserve"> Предраг Марковић</w:t>
      </w:r>
      <w:r>
        <w:t>,</w:t>
      </w:r>
      <w:r>
        <w:rPr>
          <w:lang w:val="sr-Cyrl-CS"/>
        </w:rPr>
        <w:t xml:space="preserve"> Мирна Косановић</w:t>
      </w:r>
      <w:r>
        <w:t xml:space="preserve">, </w:t>
      </w:r>
      <w:r>
        <w:rPr>
          <w:lang w:val="sr-Cyrl-CS"/>
        </w:rPr>
        <w:t>Зоран Пралица, заменик члана Одбора Драгана Николића, Стефан Занков, заменик члана Одбора Катарине Ракић</w:t>
      </w:r>
      <w:r w:rsidR="005974EF">
        <w:rPr>
          <w:lang w:val="sr-Cyrl-CS"/>
        </w:rPr>
        <w:t>, Војислав Вујић, заменик члана Одбора Петра Петровића</w:t>
      </w:r>
    </w:p>
    <w:p w:rsidR="00767E58" w:rsidRDefault="00767E58" w:rsidP="00767E58">
      <w:pPr>
        <w:jc w:val="both"/>
      </w:pPr>
    </w:p>
    <w:p w:rsidR="00767E58" w:rsidRPr="005974EF" w:rsidRDefault="00767E58" w:rsidP="00767E58">
      <w:pPr>
        <w:ind w:firstLine="720"/>
        <w:jc w:val="both"/>
        <w:rPr>
          <w:lang w:val="sr-Cyrl-CS"/>
        </w:rPr>
      </w:pPr>
      <w:r>
        <w:t>С</w:t>
      </w:r>
      <w:r w:rsidR="005974EF">
        <w:t>едници нису присуствовали</w:t>
      </w:r>
      <w:r w:rsidR="005974EF">
        <w:rPr>
          <w:lang w:val="sr-Cyrl-CS"/>
        </w:rPr>
        <w:t xml:space="preserve"> чланови Одбора: мр Небојша Стефановић, Душан Обрадовић, Звонимир Стевић, Мирко Чикириз, Чедомир Јовановић, Балинт Пастор, Ненад Чанак, као ни њихови заменици.</w:t>
      </w:r>
    </w:p>
    <w:p w:rsidR="00767E58" w:rsidRDefault="00767E58" w:rsidP="00767E58">
      <w:pPr>
        <w:ind w:firstLine="720"/>
        <w:jc w:val="both"/>
      </w:pPr>
    </w:p>
    <w:p w:rsidR="00767E58" w:rsidRPr="005974EF" w:rsidRDefault="00767E58" w:rsidP="00767E58">
      <w:pPr>
        <w:ind w:firstLine="720"/>
        <w:jc w:val="both"/>
        <w:rPr>
          <w:lang w:val="sr-Cyrl-CS"/>
        </w:rPr>
      </w:pPr>
      <w:r>
        <w:t xml:space="preserve">Седници Одбора присуствовали су и: </w:t>
      </w:r>
      <w:r w:rsidR="005974EF">
        <w:rPr>
          <w:lang w:val="sr-Cyrl-CS"/>
        </w:rPr>
        <w:t>Зоран Ибровић, начелник у Министарству енергетике, развоја и заштите животне средине, Гордана Петковић, виши саветник у Министарству енергетике, развоја и заштите животне средине, Дубравка Дракулић, начелник у Министарству финансија и привреде, Нада Мирковић, начелник Одељења буџета у Министарству финансија и привреде, Љубица Матић, помоћник министра финансија за буџет, Наталија Паушић, руководилац групе за буџетски систем.</w:t>
      </w:r>
    </w:p>
    <w:p w:rsidR="00767E58" w:rsidRDefault="00767E58" w:rsidP="00767E58">
      <w:pPr>
        <w:rPr>
          <w:lang w:val="en-US"/>
        </w:rPr>
      </w:pPr>
    </w:p>
    <w:p w:rsidR="00767E58" w:rsidRDefault="00767E58" w:rsidP="00767E58">
      <w:pPr>
        <w:jc w:val="center"/>
        <w:rPr>
          <w:lang w:val="sr-Cyrl-CS"/>
        </w:rPr>
      </w:pPr>
    </w:p>
    <w:p w:rsidR="00767E58" w:rsidRDefault="00767E58" w:rsidP="00767E58">
      <w:pPr>
        <w:jc w:val="center"/>
        <w:rPr>
          <w:lang w:val="sr-Cyrl-CS"/>
        </w:rPr>
      </w:pPr>
      <w:r>
        <w:rPr>
          <w:lang w:val="sr-Cyrl-CS"/>
        </w:rPr>
        <w:t>На предлог председника</w:t>
      </w:r>
      <w:r>
        <w:rPr>
          <w:lang w:val="en-US"/>
        </w:rPr>
        <w:t>,</w:t>
      </w:r>
      <w:r>
        <w:rPr>
          <w:lang w:val="sr-Cyrl-CS"/>
        </w:rPr>
        <w:t xml:space="preserve"> Одбор је једногласно утврдио следећи</w:t>
      </w:r>
    </w:p>
    <w:p w:rsidR="00767E58" w:rsidRDefault="00767E58" w:rsidP="00767E58">
      <w:pPr>
        <w:jc w:val="both"/>
        <w:rPr>
          <w:lang w:val="sr-Cyrl-CS"/>
        </w:rPr>
      </w:pPr>
    </w:p>
    <w:p w:rsidR="00767E58" w:rsidRDefault="00767E58" w:rsidP="00767E58">
      <w:pPr>
        <w:jc w:val="both"/>
        <w:rPr>
          <w:lang w:val="sr-Cyrl-CS"/>
        </w:rPr>
      </w:pPr>
    </w:p>
    <w:p w:rsidR="00767E58" w:rsidRDefault="00767E58" w:rsidP="00767E58">
      <w:pPr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767E58" w:rsidRDefault="00767E58" w:rsidP="00767E58">
      <w:pPr>
        <w:ind w:firstLine="720"/>
      </w:pPr>
    </w:p>
    <w:p w:rsidR="00767E58" w:rsidRDefault="00767E58" w:rsidP="00767E58">
      <w:pPr>
        <w:jc w:val="both"/>
        <w:rPr>
          <w:u w:val="single"/>
        </w:rPr>
      </w:pPr>
    </w:p>
    <w:p w:rsidR="00767E58" w:rsidRDefault="00767E58" w:rsidP="00767E58">
      <w:pPr>
        <w:tabs>
          <w:tab w:val="left" w:pos="1496"/>
        </w:tabs>
        <w:spacing w:after="120"/>
        <w:rPr>
          <w:bCs/>
          <w:lang w:val="ru-RU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bCs/>
          <w:lang w:val="sr-Cyrl-CS"/>
        </w:rPr>
        <w:t xml:space="preserve">  </w:t>
      </w:r>
      <w:r>
        <w:rPr>
          <w:lang w:val="sr-Cyrl-CS"/>
        </w:rPr>
        <w:t>1</w:t>
      </w:r>
      <w:r>
        <w:t xml:space="preserve">. </w:t>
      </w:r>
      <w:r>
        <w:rPr>
          <w:bCs/>
          <w:lang w:val="ru-RU"/>
        </w:rPr>
        <w:t xml:space="preserve">Разматрање амандмана на Предлог закона о изменама Закона о заштити од јонизујућих зрачења и о нуклеарној сигурности, који је поднела Влада;  </w:t>
      </w:r>
    </w:p>
    <w:p w:rsidR="00767E58" w:rsidRPr="00401A10" w:rsidRDefault="00767E58" w:rsidP="00B522DE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sr-Cyrl-CS"/>
        </w:rPr>
        <w:t xml:space="preserve">                          2</w:t>
      </w:r>
      <w:r>
        <w:rPr>
          <w:bCs/>
          <w:lang w:val="ru-RU"/>
        </w:rPr>
        <w:t xml:space="preserve">. Разматрање амандмана на Предлог закона о изменама Закона о хемикалијама, који је поднела Влада;  </w:t>
      </w:r>
    </w:p>
    <w:p w:rsidR="00767E58" w:rsidRDefault="00963FA8" w:rsidP="00767E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Председник Одбора мр Владимир Цвијан је обавестио чланове Одбора да су надлежни Одбори у међувремену завршили своја заседања, и на основу тога су поред две тачке дневног реда, додате следеће три тачке дневног реда:</w:t>
      </w:r>
    </w:p>
    <w:p w:rsidR="00963FA8" w:rsidRDefault="00963FA8" w:rsidP="00767E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3FA8" w:rsidRDefault="00963FA8" w:rsidP="00963FA8">
      <w:pPr>
        <w:ind w:firstLine="720"/>
        <w:jc w:val="both"/>
        <w:rPr>
          <w:rFonts w:eastAsia="Batang"/>
          <w:lang w:val="sr-Cyrl-CS"/>
        </w:rPr>
      </w:pPr>
      <w:r>
        <w:rPr>
          <w:lang w:val="sr-Cyrl-CS"/>
        </w:rPr>
        <w:tab/>
        <w:t xml:space="preserve">3. Разматрање амандмана на </w:t>
      </w:r>
      <w:r>
        <w:rPr>
          <w:rFonts w:eastAsia="Batang"/>
          <w:lang w:val="ru-RU"/>
        </w:rPr>
        <w:t>Предлог закона о изменама и допунама Закона о буџету Републике Србије за 2012. годину, са предлозима одлука о давању сагласности на одлуке о изменама и допунама финансијских планова за 2012. годину:</w:t>
      </w:r>
    </w:p>
    <w:p w:rsidR="00963FA8" w:rsidRDefault="00963FA8" w:rsidP="00963FA8">
      <w:pPr>
        <w:jc w:val="both"/>
        <w:rPr>
          <w:rFonts w:eastAsia="Batang"/>
          <w:lang w:val="sr-Cyrl-CS"/>
        </w:rPr>
      </w:pPr>
      <w:r>
        <w:rPr>
          <w:rFonts w:eastAsia="Batang"/>
          <w:lang w:val="ru-RU"/>
        </w:rPr>
        <w:t xml:space="preserve">          1)  Републичког фонда за пензијско и инвалидско осигурање,</w:t>
      </w:r>
      <w:r>
        <w:rPr>
          <w:rFonts w:eastAsia="Batang"/>
          <w:lang w:val="sr-Cyrl-CS"/>
        </w:rPr>
        <w:t xml:space="preserve">    </w:t>
      </w:r>
    </w:p>
    <w:p w:rsidR="00963FA8" w:rsidRDefault="00963FA8" w:rsidP="00963FA8">
      <w:pPr>
        <w:jc w:val="both"/>
        <w:rPr>
          <w:rFonts w:eastAsia="Batang"/>
          <w:lang w:val="ru-RU"/>
        </w:rPr>
      </w:pPr>
      <w:r>
        <w:rPr>
          <w:rFonts w:eastAsia="Batang"/>
          <w:lang w:val="sr-Cyrl-CS"/>
        </w:rPr>
        <w:t xml:space="preserve">          </w:t>
      </w:r>
      <w:r>
        <w:rPr>
          <w:rFonts w:eastAsia="Batang"/>
          <w:lang w:val="ru-RU"/>
        </w:rPr>
        <w:t xml:space="preserve">2)  Републичког фонда за здравствено осигурање,  </w:t>
      </w:r>
    </w:p>
    <w:p w:rsidR="00963FA8" w:rsidRDefault="00963FA8" w:rsidP="00963FA8">
      <w:pPr>
        <w:rPr>
          <w:lang w:val="sr-Cyrl-CS"/>
        </w:rPr>
      </w:pPr>
      <w:r>
        <w:rPr>
          <w:rFonts w:eastAsia="Batang"/>
          <w:lang w:val="ru-RU"/>
        </w:rPr>
        <w:t xml:space="preserve">          3) Националне службе за запошљавање</w:t>
      </w:r>
      <w:r>
        <w:rPr>
          <w:lang w:val="sr-Cyrl-CS"/>
        </w:rPr>
        <w:t>, који је поднела Влада;</w:t>
      </w:r>
    </w:p>
    <w:p w:rsidR="00963FA8" w:rsidRDefault="00963FA8" w:rsidP="00963FA8">
      <w:pPr>
        <w:rPr>
          <w:lang w:val="sr-Cyrl-CS"/>
        </w:rPr>
      </w:pPr>
    </w:p>
    <w:p w:rsidR="00963FA8" w:rsidRDefault="00963FA8" w:rsidP="00963FA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4. Разматрање амандмана на Предлог закона о изменама и допунама Закона о буџетском систему</w:t>
      </w:r>
      <w:r w:rsidR="00A437B7">
        <w:rPr>
          <w:lang w:val="sr-Cyrl-CS"/>
        </w:rPr>
        <w:t>, који је поднела Влада</w:t>
      </w:r>
      <w:r>
        <w:rPr>
          <w:lang w:val="sr-Cyrl-CS"/>
        </w:rPr>
        <w:t>;</w:t>
      </w:r>
    </w:p>
    <w:p w:rsidR="00963FA8" w:rsidRDefault="00963FA8" w:rsidP="00963FA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963FA8" w:rsidRDefault="00963FA8" w:rsidP="00963FA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5. Разматрање амандмана на Предлог закона о утврђивању максималне зараде у јавном сектору</w:t>
      </w:r>
      <w:r w:rsidR="00A437B7">
        <w:rPr>
          <w:lang w:val="sr-Cyrl-CS"/>
        </w:rPr>
        <w:t>, који је поднела Влада</w:t>
      </w:r>
      <w:r>
        <w:rPr>
          <w:lang w:val="sr-Cyrl-CS"/>
        </w:rPr>
        <w:t>.</w:t>
      </w:r>
    </w:p>
    <w:p w:rsidR="00963FA8" w:rsidRDefault="00963FA8" w:rsidP="00963FA8">
      <w:pPr>
        <w:rPr>
          <w:lang w:val="sr-Cyrl-CS"/>
        </w:rPr>
      </w:pPr>
    </w:p>
    <w:p w:rsidR="00963FA8" w:rsidRDefault="00963FA8" w:rsidP="00B522D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 преласка на одлучивање о тачкама дневног реда, за реч се јавио Срђан Миковић, члан Одбора и подсетио све чланове Одбора да су добили примерак Студије о унапређењу законодавног процеса у Републици Србији, </w:t>
      </w:r>
      <w:r w:rsidR="00617FF6">
        <w:rPr>
          <w:lang w:val="sr-Cyrl-CS"/>
        </w:rPr>
        <w:t>и да ће се презентација одржати у уторак, у малој сали.</w:t>
      </w:r>
    </w:p>
    <w:p w:rsidR="00617FF6" w:rsidRDefault="00617FF6" w:rsidP="00963FA8">
      <w:pPr>
        <w:rPr>
          <w:lang w:val="sr-Cyrl-CS"/>
        </w:rPr>
      </w:pPr>
    </w:p>
    <w:p w:rsidR="00767E58" w:rsidRDefault="00617FF6" w:rsidP="00B522D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накнадно убацио још једну тачку дневног реда:</w:t>
      </w:r>
    </w:p>
    <w:p w:rsidR="00617FF6" w:rsidRDefault="00617FF6" w:rsidP="00767E5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F6" w:rsidRDefault="00617FF6" w:rsidP="00767E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6. Р а з н о.</w:t>
      </w:r>
    </w:p>
    <w:p w:rsidR="00767E58" w:rsidRDefault="00767E58" w:rsidP="00767E58">
      <w:pPr>
        <w:jc w:val="both"/>
        <w:rPr>
          <w:u w:val="single"/>
          <w:lang w:val="en-US"/>
        </w:rPr>
      </w:pPr>
    </w:p>
    <w:p w:rsidR="00617FF6" w:rsidRDefault="00767E58" w:rsidP="00617FF6">
      <w:pPr>
        <w:tabs>
          <w:tab w:val="left" w:pos="1496"/>
        </w:tabs>
        <w:spacing w:after="120"/>
        <w:rPr>
          <w:bCs/>
          <w:lang w:val="ru-RU"/>
        </w:rPr>
      </w:pPr>
      <w:r>
        <w:rPr>
          <w:u w:val="single"/>
        </w:rPr>
        <w:t>Прва тачка дневног реда</w:t>
      </w:r>
      <w:r>
        <w:t xml:space="preserve">. </w:t>
      </w:r>
      <w:r>
        <w:rPr>
          <w:lang w:val="sr-Cyrl-CS"/>
        </w:rPr>
        <w:t xml:space="preserve">Разматрање </w:t>
      </w:r>
      <w:r w:rsidR="00617FF6">
        <w:rPr>
          <w:bCs/>
          <w:lang w:val="ru-RU"/>
        </w:rPr>
        <w:t>амандмана на Предлог закона о изменама Закона о заштити од јонизујућих зрачења и о нуклеарној сигурности, који је поднела Влада.</w:t>
      </w:r>
    </w:p>
    <w:p w:rsidR="00767E58" w:rsidRPr="00617FF6" w:rsidRDefault="00617FF6" w:rsidP="00617FF6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617FF6" w:rsidRPr="00617FF6" w:rsidRDefault="00617FF6" w:rsidP="00617FF6">
      <w:pPr>
        <w:pStyle w:val="NoSpacing"/>
        <w:ind w:firstLine="56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17FF6">
        <w:rPr>
          <w:rFonts w:ascii="Times New Roman" w:hAnsi="Times New Roman" w:cs="Times New Roman"/>
          <w:sz w:val="24"/>
          <w:szCs w:val="24"/>
        </w:rPr>
        <w:t xml:space="preserve">Одбор је у складу са чланом 164. Пословника Народне скупштине размотрио амандмане које је Одбор за заштиту животне средине поднео  на </w:t>
      </w:r>
      <w:r w:rsidRPr="00617FF6">
        <w:rPr>
          <w:rFonts w:ascii="Times New Roman" w:hAnsi="Times New Roman" w:cs="Times New Roman"/>
          <w:sz w:val="24"/>
          <w:szCs w:val="24"/>
          <w:lang w:val="ru-RU"/>
        </w:rPr>
        <w:t>Предлог закона о изменама Закона о заштити од јонизујућих зрачења и о нуклеарној сигурности,</w:t>
      </w:r>
      <w:r w:rsidRPr="00617FF6">
        <w:rPr>
          <w:rFonts w:ascii="Times New Roman" w:hAnsi="Times New Roman" w:cs="Times New Roman"/>
          <w:sz w:val="24"/>
          <w:szCs w:val="24"/>
        </w:rPr>
        <w:t xml:space="preserve"> који је поднела Влада и сматра да су у складу са Уставом и правним системом Републике Србије амандмани:</w:t>
      </w:r>
    </w:p>
    <w:p w:rsidR="00617FF6" w:rsidRDefault="00617FF6" w:rsidP="00617FF6">
      <w:pPr>
        <w:rPr>
          <w:rFonts w:asciiTheme="minorHAnsi" w:eastAsiaTheme="minorHAnsi" w:hAnsiTheme="minorHAnsi" w:cstheme="minorBidi"/>
          <w:lang w:val="ru-RU"/>
        </w:rPr>
      </w:pPr>
    </w:p>
    <w:p w:rsidR="00617FF6" w:rsidRPr="00617FF6" w:rsidRDefault="00617FF6" w:rsidP="00617FF6">
      <w:pPr>
        <w:ind w:firstLine="568"/>
        <w:rPr>
          <w:lang w:val="ru-RU"/>
        </w:rPr>
      </w:pPr>
      <w:r>
        <w:rPr>
          <w:rFonts w:asciiTheme="minorHAnsi" w:eastAsiaTheme="minorHAnsi" w:hAnsiTheme="minorHAnsi" w:cstheme="minorBidi"/>
          <w:lang w:val="ru-RU"/>
        </w:rPr>
        <w:t xml:space="preserve">-  </w:t>
      </w:r>
      <w:r w:rsidRPr="00617FF6">
        <w:rPr>
          <w:lang w:val="ru-RU"/>
        </w:rPr>
        <w:t xml:space="preserve">на члан </w:t>
      </w:r>
      <w:r w:rsidRPr="00617FF6">
        <w:rPr>
          <w:lang w:val="sr-Cyrl-CS"/>
        </w:rPr>
        <w:t>7, са исправком, који је поднео Одбор за заштиту животне средине;</w:t>
      </w:r>
    </w:p>
    <w:p w:rsidR="00617FF6" w:rsidRPr="00617FF6" w:rsidRDefault="00617FF6" w:rsidP="00617FF6">
      <w:pPr>
        <w:pStyle w:val="ListParagraph"/>
        <w:numPr>
          <w:ilvl w:val="0"/>
          <w:numId w:val="1"/>
        </w:numPr>
        <w:ind w:left="748" w:hanging="180"/>
        <w:rPr>
          <w:lang w:val="ru-RU"/>
        </w:rPr>
      </w:pPr>
      <w:r w:rsidRPr="00617FF6">
        <w:rPr>
          <w:lang w:val="sr-Cyrl-CS"/>
        </w:rPr>
        <w:t>на члан 8, са исправком, који је поднео Одбор за заштиту животне средине;</w:t>
      </w:r>
    </w:p>
    <w:p w:rsidR="00617FF6" w:rsidRPr="00617FF6" w:rsidRDefault="00617FF6" w:rsidP="00617FF6">
      <w:pPr>
        <w:pStyle w:val="ListParagraph"/>
        <w:numPr>
          <w:ilvl w:val="0"/>
          <w:numId w:val="1"/>
        </w:numPr>
        <w:ind w:left="748" w:hanging="180"/>
        <w:rPr>
          <w:lang w:val="ru-RU"/>
        </w:rPr>
      </w:pPr>
      <w:r w:rsidRPr="00617FF6">
        <w:rPr>
          <w:lang w:val="sr-Cyrl-CS"/>
        </w:rPr>
        <w:t>на члан 10, са исправком, који је поднео Одбор за заштиту животне средине.</w:t>
      </w:r>
    </w:p>
    <w:p w:rsidR="00617FF6" w:rsidRDefault="00617FF6" w:rsidP="00767E58">
      <w:pPr>
        <w:jc w:val="both"/>
        <w:rPr>
          <w:bCs/>
          <w:lang w:val="ru-RU"/>
        </w:rPr>
      </w:pPr>
    </w:p>
    <w:p w:rsidR="00617FF6" w:rsidRDefault="00617FF6" w:rsidP="00767E58">
      <w:pPr>
        <w:jc w:val="both"/>
        <w:rPr>
          <w:bCs/>
          <w:lang w:val="ru-RU"/>
        </w:rPr>
      </w:pPr>
    </w:p>
    <w:p w:rsidR="00617FF6" w:rsidRDefault="00617FF6" w:rsidP="00767E58">
      <w:pPr>
        <w:jc w:val="both"/>
        <w:rPr>
          <w:lang w:val="sr-Cyrl-CS"/>
        </w:rPr>
      </w:pPr>
    </w:p>
    <w:p w:rsidR="00767E58" w:rsidRDefault="00617FF6" w:rsidP="00767E58">
      <w:pPr>
        <w:tabs>
          <w:tab w:val="left" w:pos="705"/>
        </w:tabs>
        <w:jc w:val="both"/>
        <w:rPr>
          <w:lang w:val="en-US"/>
        </w:rPr>
      </w:pPr>
      <w:r>
        <w:rPr>
          <w:lang w:val="sr-Cyrl-CS"/>
        </w:rPr>
        <w:tab/>
      </w:r>
      <w:r w:rsidR="00767E58">
        <w:rPr>
          <w:lang w:val="sr-Cyrl-CS"/>
        </w:rPr>
        <w:t>Одбор је одлуку донео једногласно.</w:t>
      </w:r>
    </w:p>
    <w:p w:rsidR="00767E58" w:rsidRDefault="00767E58" w:rsidP="00767E58">
      <w:pPr>
        <w:jc w:val="both"/>
        <w:rPr>
          <w:lang w:val="sr-Cyrl-CS"/>
        </w:rPr>
      </w:pPr>
    </w:p>
    <w:p w:rsidR="00767E58" w:rsidRDefault="00767E58" w:rsidP="00767E58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мр Владимир Цвијан, председник Одбора.</w:t>
      </w:r>
    </w:p>
    <w:p w:rsidR="00767E58" w:rsidRDefault="00767E58" w:rsidP="00767E58">
      <w:pPr>
        <w:jc w:val="both"/>
        <w:rPr>
          <w:lang w:val="sr-Cyrl-CS"/>
        </w:rPr>
      </w:pPr>
    </w:p>
    <w:p w:rsidR="00617FF6" w:rsidRDefault="00767E58" w:rsidP="00617FF6">
      <w:pPr>
        <w:tabs>
          <w:tab w:val="left" w:pos="1496"/>
        </w:tabs>
        <w:spacing w:after="120"/>
        <w:rPr>
          <w:bCs/>
          <w:lang w:val="ru-RU"/>
        </w:rPr>
      </w:pPr>
      <w:r>
        <w:rPr>
          <w:u w:val="single"/>
          <w:lang w:val="sr-Cyrl-CS"/>
        </w:rPr>
        <w:t>Друга тачка дневног реда</w:t>
      </w:r>
      <w:r>
        <w:rPr>
          <w:lang w:val="sr-Cyrl-CS"/>
        </w:rPr>
        <w:t xml:space="preserve">. </w:t>
      </w:r>
      <w:r w:rsidR="00617FF6">
        <w:rPr>
          <w:bCs/>
          <w:lang w:val="ru-RU"/>
        </w:rPr>
        <w:t>Разматрање амандмана на Предлог закона о изменама Закона о хемикалијама, који је поднела Влада.</w:t>
      </w:r>
    </w:p>
    <w:p w:rsidR="00617FF6" w:rsidRDefault="00617FF6" w:rsidP="00617FF6">
      <w:pPr>
        <w:ind w:firstLine="720"/>
        <w:jc w:val="both"/>
        <w:rPr>
          <w:lang w:val="sr-Cyrl-CS"/>
        </w:rPr>
      </w:pPr>
    </w:p>
    <w:p w:rsidR="00617FF6" w:rsidRPr="00617FF6" w:rsidRDefault="00617FF6" w:rsidP="00617FF6">
      <w:pPr>
        <w:ind w:firstLine="720"/>
        <w:jc w:val="both"/>
        <w:rPr>
          <w:rFonts w:eastAsia="Batang"/>
          <w:lang w:val="sr-Cyrl-CS"/>
        </w:rPr>
      </w:pPr>
      <w:r w:rsidRPr="00617FF6">
        <w:rPr>
          <w:lang w:val="sr-Cyrl-CS"/>
        </w:rPr>
        <w:t xml:space="preserve">Одбор је у складу са чланом 164. Пословника Народне скупштине размотрио амандман који је  </w:t>
      </w:r>
      <w:r w:rsidRPr="00617FF6">
        <w:rPr>
          <w:lang w:val="ru-RU"/>
        </w:rPr>
        <w:t xml:space="preserve">на члан </w:t>
      </w:r>
      <w:r w:rsidRPr="00617FF6">
        <w:rPr>
          <w:lang w:val="sr-Cyrl-CS"/>
        </w:rPr>
        <w:t xml:space="preserve">15, са исправком, поднео Одбор за заштиту животне средине на </w:t>
      </w:r>
      <w:r w:rsidRPr="00617FF6">
        <w:rPr>
          <w:lang w:val="ru-RU"/>
        </w:rPr>
        <w:t>Предлог закона о изменама Закона о хемикалијама,</w:t>
      </w:r>
      <w:r w:rsidRPr="00617FF6">
        <w:rPr>
          <w:lang w:val="sr-Cyrl-CS"/>
        </w:rPr>
        <w:t xml:space="preserve"> који је поднела Влада, и сматра да је амандман у складу са Уставом и правним системом Републике Србије</w:t>
      </w:r>
      <w:r w:rsidRPr="00617FF6">
        <w:rPr>
          <w:lang w:val="ru-RU"/>
        </w:rPr>
        <w:t>.</w:t>
      </w:r>
      <w:r w:rsidRPr="00617FF6">
        <w:rPr>
          <w:lang w:val="sr-Cyrl-CS"/>
        </w:rPr>
        <w:t xml:space="preserve"> </w:t>
      </w:r>
    </w:p>
    <w:p w:rsidR="00767E58" w:rsidRPr="00617FF6" w:rsidRDefault="00767E58" w:rsidP="00617FF6">
      <w:pPr>
        <w:tabs>
          <w:tab w:val="left" w:pos="1496"/>
        </w:tabs>
        <w:spacing w:after="120"/>
        <w:rPr>
          <w:bCs/>
          <w:lang w:val="ru-RU"/>
        </w:rPr>
      </w:pPr>
    </w:p>
    <w:p w:rsidR="00767E58" w:rsidRDefault="00617FF6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767E58">
        <w:rPr>
          <w:lang w:val="sr-Cyrl-CS"/>
        </w:rPr>
        <w:t xml:space="preserve">Одбор </w:t>
      </w:r>
      <w:r w:rsidR="008A737C">
        <w:rPr>
          <w:lang w:val="sr-Cyrl-CS"/>
        </w:rPr>
        <w:t>је одлуку донео једногласно.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767E58" w:rsidP="00617FF6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мр Владимир Цвијан, председник Одбора.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8A737C" w:rsidRDefault="00767E58" w:rsidP="008A737C">
      <w:pPr>
        <w:jc w:val="both"/>
        <w:rPr>
          <w:rFonts w:eastAsia="Batang"/>
          <w:lang w:val="sr-Cyrl-CS"/>
        </w:rPr>
      </w:pPr>
      <w:r>
        <w:rPr>
          <w:u w:val="single"/>
          <w:lang w:val="sr-Cyrl-CS"/>
        </w:rPr>
        <w:t>Трећа тачка дневног реда.</w:t>
      </w:r>
      <w:r w:rsidRPr="008A737C">
        <w:rPr>
          <w:lang w:val="sr-Cyrl-CS"/>
        </w:rPr>
        <w:t xml:space="preserve"> </w:t>
      </w:r>
      <w:r w:rsidR="008A737C">
        <w:rPr>
          <w:lang w:val="sr-Cyrl-CS"/>
        </w:rPr>
        <w:t xml:space="preserve">Разматрање амандмана на </w:t>
      </w:r>
      <w:r w:rsidR="008A737C">
        <w:rPr>
          <w:rFonts w:eastAsia="Batang"/>
          <w:lang w:val="ru-RU"/>
        </w:rPr>
        <w:t>Предлог закона о изменама и допунама Закона о буџету Републике Србије за 2012. годину, са предлозима одлука о давању сагласности на одлуке о изменама и допунама финансијских планова за 2012. годину:</w:t>
      </w:r>
    </w:p>
    <w:p w:rsidR="008A737C" w:rsidRDefault="008A737C" w:rsidP="008A737C">
      <w:pPr>
        <w:jc w:val="both"/>
        <w:rPr>
          <w:rFonts w:eastAsia="Batang"/>
          <w:lang w:val="sr-Cyrl-CS"/>
        </w:rPr>
      </w:pPr>
      <w:r>
        <w:rPr>
          <w:rFonts w:eastAsia="Batang"/>
          <w:lang w:val="ru-RU"/>
        </w:rPr>
        <w:t xml:space="preserve">          1)  Републичког фонда за пензијско и инвалидско осигурање,</w:t>
      </w:r>
      <w:r>
        <w:rPr>
          <w:rFonts w:eastAsia="Batang"/>
          <w:lang w:val="sr-Cyrl-CS"/>
        </w:rPr>
        <w:t xml:space="preserve">    </w:t>
      </w:r>
    </w:p>
    <w:p w:rsidR="008A737C" w:rsidRDefault="008A737C" w:rsidP="008A737C">
      <w:pPr>
        <w:jc w:val="both"/>
        <w:rPr>
          <w:rFonts w:eastAsia="Batang"/>
          <w:lang w:val="ru-RU"/>
        </w:rPr>
      </w:pPr>
      <w:r>
        <w:rPr>
          <w:rFonts w:eastAsia="Batang"/>
          <w:lang w:val="sr-Cyrl-CS"/>
        </w:rPr>
        <w:t xml:space="preserve">          </w:t>
      </w:r>
      <w:r>
        <w:rPr>
          <w:rFonts w:eastAsia="Batang"/>
          <w:lang w:val="ru-RU"/>
        </w:rPr>
        <w:t xml:space="preserve">2)  Републичког фонда за здравствено осигурање,  </w:t>
      </w:r>
    </w:p>
    <w:p w:rsidR="008A737C" w:rsidRDefault="008A737C" w:rsidP="008A737C">
      <w:pPr>
        <w:rPr>
          <w:lang w:val="sr-Cyrl-CS"/>
        </w:rPr>
      </w:pPr>
      <w:r>
        <w:rPr>
          <w:rFonts w:eastAsia="Batang"/>
          <w:lang w:val="ru-RU"/>
        </w:rPr>
        <w:t xml:space="preserve">          3) Националне службе за запошљавање</w:t>
      </w:r>
      <w:r>
        <w:rPr>
          <w:lang w:val="sr-Cyrl-CS"/>
        </w:rPr>
        <w:t>, који је поднела Влада.</w:t>
      </w:r>
    </w:p>
    <w:p w:rsidR="008A737C" w:rsidRDefault="008A737C" w:rsidP="008A737C">
      <w:pPr>
        <w:rPr>
          <w:lang w:val="sr-Cyrl-CS"/>
        </w:rPr>
      </w:pPr>
    </w:p>
    <w:p w:rsidR="008A737C" w:rsidRPr="008A737C" w:rsidRDefault="008A737C" w:rsidP="008A737C">
      <w:pPr>
        <w:ind w:firstLine="720"/>
        <w:jc w:val="both"/>
        <w:rPr>
          <w:rFonts w:eastAsia="Batang"/>
          <w:lang w:val="sr-Cyrl-CS"/>
        </w:rPr>
      </w:pPr>
      <w:r w:rsidRPr="008A737C">
        <w:rPr>
          <w:lang w:val="sr-Cyrl-CS"/>
        </w:rPr>
        <w:t xml:space="preserve">Одбор је у складу са чланом 164. Пословника Народне скупштине размотрио амандмане на </w:t>
      </w:r>
      <w:r w:rsidRPr="008A737C">
        <w:rPr>
          <w:rFonts w:eastAsia="Batang"/>
          <w:lang w:val="ru-RU"/>
        </w:rPr>
        <w:t>Предлог закона о изменама и допунама Закона о буџету Републике Србије за 2012. годину, са предлозима одлука о давању сагласности на одлуке о изменама и допунама финансијских планова за 2012. годину:</w:t>
      </w:r>
    </w:p>
    <w:p w:rsidR="008A737C" w:rsidRPr="008A737C" w:rsidRDefault="008A737C" w:rsidP="008A737C">
      <w:pPr>
        <w:jc w:val="both"/>
        <w:rPr>
          <w:rFonts w:eastAsia="Batang"/>
          <w:lang w:val="sr-Cyrl-CS"/>
        </w:rPr>
      </w:pPr>
      <w:r w:rsidRPr="008A737C">
        <w:rPr>
          <w:rFonts w:eastAsia="Batang"/>
          <w:lang w:val="ru-RU"/>
        </w:rPr>
        <w:t xml:space="preserve">          1)  Републичког фонда за пензијско и инвалидско осигурање,</w:t>
      </w:r>
      <w:r w:rsidRPr="008A737C">
        <w:rPr>
          <w:rFonts w:eastAsia="Batang"/>
          <w:lang w:val="sr-Cyrl-CS"/>
        </w:rPr>
        <w:t xml:space="preserve">    </w:t>
      </w:r>
    </w:p>
    <w:p w:rsidR="008A737C" w:rsidRPr="008A737C" w:rsidRDefault="008A737C" w:rsidP="008A737C">
      <w:pPr>
        <w:jc w:val="both"/>
        <w:rPr>
          <w:rFonts w:eastAsia="Batang"/>
          <w:lang w:val="ru-RU"/>
        </w:rPr>
      </w:pPr>
      <w:r w:rsidRPr="008A737C">
        <w:rPr>
          <w:rFonts w:eastAsia="Batang"/>
          <w:lang w:val="sr-Cyrl-CS"/>
        </w:rPr>
        <w:t xml:space="preserve">          </w:t>
      </w:r>
      <w:r w:rsidRPr="008A737C">
        <w:rPr>
          <w:rFonts w:eastAsia="Batang"/>
          <w:lang w:val="ru-RU"/>
        </w:rPr>
        <w:t xml:space="preserve">2)  Републичког фонда за здравствено осигурање, </w:t>
      </w:r>
    </w:p>
    <w:p w:rsidR="008A737C" w:rsidRPr="008A737C" w:rsidRDefault="008A737C" w:rsidP="008A737C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737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   3) Националне службе за запошљавање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Влада, и сматра да су у складу са Уставом и правним системом Републике Србије амандмани:</w:t>
      </w:r>
    </w:p>
    <w:p w:rsidR="008A737C" w:rsidRPr="008A737C" w:rsidRDefault="008A737C" w:rsidP="008A73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737C" w:rsidRPr="008A737C" w:rsidRDefault="008A737C" w:rsidP="008A737C">
      <w:pPr>
        <w:jc w:val="both"/>
        <w:rPr>
          <w:lang w:val="sr-Cyrl-CS"/>
        </w:rPr>
      </w:pPr>
      <w:r w:rsidRPr="008A737C">
        <w:rPr>
          <w:lang w:val="sr-Cyrl-CS"/>
        </w:rPr>
        <w:t xml:space="preserve">        </w:t>
      </w:r>
      <w:r>
        <w:rPr>
          <w:lang w:val="sr-Cyrl-CS"/>
        </w:rPr>
        <w:t xml:space="preserve">   </w:t>
      </w:r>
      <w:r w:rsidRPr="008A737C">
        <w:rPr>
          <w:lang w:val="sr-Cyrl-CS"/>
        </w:rPr>
        <w:t xml:space="preserve">  - на члан 5.  који је поднео Одбор за финансије, републички буџет и контролу трошења јавних средстава;</w:t>
      </w:r>
    </w:p>
    <w:p w:rsidR="008A737C" w:rsidRPr="008A737C" w:rsidRDefault="008A737C" w:rsidP="008A737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8A737C">
        <w:rPr>
          <w:lang w:val="sr-Cyrl-CS"/>
        </w:rPr>
        <w:t>- на члан 5, са исправком, који је поднео нар</w:t>
      </w:r>
      <w:r>
        <w:rPr>
          <w:lang w:val="sr-Cyrl-CS"/>
        </w:rPr>
        <w:t>одни посланик Јанко Веселиновић;</w:t>
      </w:r>
    </w:p>
    <w:p w:rsidR="00767E58" w:rsidRPr="008A737C" w:rsidRDefault="008A737C" w:rsidP="008A737C">
      <w:pPr>
        <w:jc w:val="both"/>
        <w:rPr>
          <w:lang w:val="sr-Cyrl-CS"/>
        </w:rPr>
      </w:pPr>
      <w:r w:rsidRPr="008A737C">
        <w:rPr>
          <w:lang w:val="sr-Cyrl-CS"/>
        </w:rPr>
        <w:t xml:space="preserve">         </w:t>
      </w:r>
      <w:r>
        <w:rPr>
          <w:lang w:val="sr-Cyrl-CS"/>
        </w:rPr>
        <w:t xml:space="preserve">  </w:t>
      </w:r>
      <w:r w:rsidRPr="008A737C">
        <w:rPr>
          <w:lang w:val="sr-Cyrl-CS"/>
        </w:rPr>
        <w:t xml:space="preserve">  - на члан 9.  који је поднео Одбор за финансије, републички буџет и контролу трошења јавних средстава.</w:t>
      </w:r>
    </w:p>
    <w:p w:rsidR="00767E58" w:rsidRDefault="00767E58" w:rsidP="00767E58">
      <w:pPr>
        <w:tabs>
          <w:tab w:val="left" w:pos="705"/>
        </w:tabs>
        <w:jc w:val="both"/>
        <w:rPr>
          <w:rFonts w:eastAsiaTheme="minorHAnsi"/>
          <w:bCs/>
          <w:lang w:val="en-US"/>
        </w:rPr>
      </w:pPr>
    </w:p>
    <w:p w:rsidR="00767E58" w:rsidRDefault="008A737C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767E58">
        <w:rPr>
          <w:lang w:val="sr-Cyrl-CS"/>
        </w:rPr>
        <w:t>Одбор је одлуку донео једногласно.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767E58" w:rsidP="008A737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мр Владимир Цвијан, председник Одбора.</w:t>
      </w:r>
    </w:p>
    <w:p w:rsidR="00767E58" w:rsidRDefault="00767E58" w:rsidP="00767E58">
      <w:pPr>
        <w:jc w:val="both"/>
        <w:rPr>
          <w:lang w:val="sr-Cyrl-CS"/>
        </w:rPr>
      </w:pPr>
    </w:p>
    <w:p w:rsidR="008A737C" w:rsidRDefault="00767E58" w:rsidP="008A737C">
      <w:pPr>
        <w:jc w:val="both"/>
        <w:rPr>
          <w:lang w:val="sr-Cyrl-CS"/>
        </w:rPr>
      </w:pPr>
      <w:r>
        <w:rPr>
          <w:u w:val="single"/>
          <w:lang w:val="sr-Cyrl-CS"/>
        </w:rPr>
        <w:t>Четврта тачка дневног реда.</w:t>
      </w:r>
      <w:r w:rsidRPr="008A737C">
        <w:rPr>
          <w:lang w:val="sr-Cyrl-CS"/>
        </w:rPr>
        <w:t xml:space="preserve"> </w:t>
      </w:r>
      <w:r w:rsidR="008A737C">
        <w:rPr>
          <w:lang w:val="sr-Cyrl-CS"/>
        </w:rPr>
        <w:t>Разматрање амандмана на Предлог закона о изменама и допунама Закона о буџетском систему</w:t>
      </w:r>
      <w:r w:rsidR="00A437B7">
        <w:rPr>
          <w:lang w:val="sr-Cyrl-CS"/>
        </w:rPr>
        <w:t>, који је поднела Влада</w:t>
      </w:r>
      <w:r w:rsidR="008A737C">
        <w:rPr>
          <w:lang w:val="sr-Cyrl-CS"/>
        </w:rPr>
        <w:t>.</w:t>
      </w:r>
    </w:p>
    <w:p w:rsidR="00767E58" w:rsidRDefault="00767E58" w:rsidP="008A737C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CS"/>
        </w:rPr>
      </w:pPr>
    </w:p>
    <w:p w:rsidR="008A737C" w:rsidRPr="008A737C" w:rsidRDefault="008A737C" w:rsidP="008A737C">
      <w:pPr>
        <w:ind w:firstLine="720"/>
        <w:jc w:val="both"/>
        <w:rPr>
          <w:lang w:val="sr-Cyrl-CS"/>
        </w:rPr>
      </w:pPr>
      <w:r w:rsidRPr="008A737C">
        <w:rPr>
          <w:lang w:val="sr-Cyrl-CS"/>
        </w:rPr>
        <w:t xml:space="preserve">Одбор је у складу са чланом 164. Пословника Народне скупштине размотрио амандмане на </w:t>
      </w:r>
      <w:r w:rsidRPr="008A737C">
        <w:rPr>
          <w:bCs/>
          <w:lang w:val="ru-RU"/>
        </w:rPr>
        <w:t xml:space="preserve">Предлог закона о </w:t>
      </w:r>
      <w:r w:rsidRPr="008A737C">
        <w:rPr>
          <w:bCs/>
          <w:lang w:val="sr-Cyrl-CS"/>
        </w:rPr>
        <w:t>изменама и допунама Закона о буџетском систему</w:t>
      </w:r>
      <w:r w:rsidRPr="008A737C">
        <w:rPr>
          <w:bCs/>
          <w:lang w:val="ru-RU"/>
        </w:rPr>
        <w:t>,</w:t>
      </w:r>
      <w:r w:rsidRPr="008A737C">
        <w:rPr>
          <w:lang w:val="ru-RU"/>
        </w:rPr>
        <w:t xml:space="preserve"> </w:t>
      </w:r>
      <w:r w:rsidRPr="008A737C">
        <w:rPr>
          <w:lang w:val="sr-Cyrl-CS"/>
        </w:rPr>
        <w:t>који је поднела Влада и сматра да су у складу са Уставом и правним системом Републике Србије амандмани:</w:t>
      </w:r>
    </w:p>
    <w:p w:rsidR="008A737C" w:rsidRPr="00B84620" w:rsidRDefault="008A737C" w:rsidP="008A737C">
      <w:pPr>
        <w:ind w:firstLine="720"/>
        <w:jc w:val="both"/>
        <w:rPr>
          <w:sz w:val="26"/>
          <w:szCs w:val="26"/>
          <w:lang w:val="ru-RU"/>
        </w:rPr>
      </w:pPr>
    </w:p>
    <w:p w:rsidR="008A737C" w:rsidRPr="008A737C" w:rsidRDefault="008A737C" w:rsidP="008A737C">
      <w:pPr>
        <w:pStyle w:val="ListParagraph"/>
        <w:ind w:left="0"/>
        <w:jc w:val="both"/>
        <w:rPr>
          <w:lang w:val="ru-RU"/>
        </w:rPr>
      </w:pPr>
      <w:r>
        <w:rPr>
          <w:sz w:val="26"/>
          <w:szCs w:val="26"/>
          <w:lang w:val="ru-RU"/>
        </w:rPr>
        <w:tab/>
        <w:t xml:space="preserve">- </w:t>
      </w:r>
      <w:r w:rsidRPr="008A737C">
        <w:rPr>
          <w:lang w:val="ru-RU"/>
        </w:rPr>
        <w:t>на члан 3. који је поднео Одбор за финансије, републички буџет и контролу трошења јавних средстава.</w:t>
      </w:r>
    </w:p>
    <w:p w:rsidR="008A737C" w:rsidRPr="008A737C" w:rsidRDefault="008A737C" w:rsidP="008A737C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CS"/>
        </w:rPr>
      </w:pPr>
      <w:r>
        <w:rPr>
          <w:rFonts w:eastAsiaTheme="minorHAnsi"/>
          <w:bCs/>
          <w:lang w:val="sr-Cyrl-CS"/>
        </w:rPr>
        <w:t xml:space="preserve"> </w:t>
      </w:r>
    </w:p>
    <w:p w:rsidR="00767E58" w:rsidRDefault="00B522DE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767E58">
        <w:rPr>
          <w:lang w:val="sr-Cyrl-CS"/>
        </w:rPr>
        <w:t>Одбор је одлуку донео једногласно.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767E58" w:rsidP="00B522D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мр Владимир Цвијан, председник Одбора.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8A737C" w:rsidRDefault="00A437B7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8A737C">
        <w:rPr>
          <w:lang w:val="sr-Cyrl-CS"/>
        </w:rPr>
        <w:t>Одбор је одлучио једногласно да се не изјасни о амандману народног посланика Владимира Илића</w:t>
      </w:r>
      <w:r>
        <w:rPr>
          <w:lang w:val="sr-Cyrl-CS"/>
        </w:rPr>
        <w:t xml:space="preserve"> на Предлог закона о изменама и допунама Закона о буџетском систему којим се после члана 24. додаје члан 24а.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A437B7" w:rsidRDefault="00767E58" w:rsidP="00A437B7">
      <w:pPr>
        <w:rPr>
          <w:lang w:val="sr-Cyrl-CS"/>
        </w:rPr>
      </w:pPr>
      <w:r>
        <w:rPr>
          <w:u w:val="single"/>
          <w:lang w:val="sr-Cyrl-CS"/>
        </w:rPr>
        <w:t xml:space="preserve">Пета тачка дневног реда. </w:t>
      </w:r>
      <w:r w:rsidR="00A437B7">
        <w:rPr>
          <w:lang w:val="sr-Cyrl-CS"/>
        </w:rPr>
        <w:t>Разматрање амандмана на Предлог закона о утврђивању максималне зараде у јавном сектору, који је поднела Влада.</w:t>
      </w:r>
    </w:p>
    <w:p w:rsidR="00767E58" w:rsidRDefault="00767E58" w:rsidP="00767E58">
      <w:pPr>
        <w:tabs>
          <w:tab w:val="left" w:pos="1496"/>
        </w:tabs>
        <w:jc w:val="both"/>
        <w:rPr>
          <w:rFonts w:eastAsiaTheme="minorHAnsi"/>
          <w:bCs/>
          <w:lang w:val="sr-Cyrl-CS"/>
        </w:rPr>
      </w:pPr>
    </w:p>
    <w:p w:rsidR="00A437B7" w:rsidRPr="00A437B7" w:rsidRDefault="00A437B7" w:rsidP="00A437B7">
      <w:pPr>
        <w:ind w:firstLine="720"/>
        <w:jc w:val="both"/>
        <w:rPr>
          <w:lang w:val="sr-Cyrl-CS"/>
        </w:rPr>
      </w:pPr>
      <w:r w:rsidRPr="00A437B7">
        <w:rPr>
          <w:lang w:val="sr-Cyrl-CS"/>
        </w:rPr>
        <w:t xml:space="preserve">Одбор је у складу са чланом 164. Пословника Народне скупштине размотрио амандмане </w:t>
      </w:r>
      <w:r w:rsidRPr="00A437B7">
        <w:rPr>
          <w:lang w:val="ru-RU"/>
        </w:rPr>
        <w:t xml:space="preserve">које је </w:t>
      </w:r>
      <w:r w:rsidRPr="00A437B7">
        <w:rPr>
          <w:lang w:val="sr-Cyrl-CS"/>
        </w:rPr>
        <w:t xml:space="preserve">Одбор за финансије, републички буџет и контролу трошења јавних средстава поднео на </w:t>
      </w:r>
      <w:r w:rsidRPr="00A437B7">
        <w:rPr>
          <w:bCs/>
          <w:lang w:val="ru-RU"/>
        </w:rPr>
        <w:t>Предлог закона о утврђивању максималне зараде у јавном сектору,</w:t>
      </w:r>
      <w:r w:rsidRPr="00A437B7">
        <w:rPr>
          <w:lang w:val="ru-RU"/>
        </w:rPr>
        <w:t xml:space="preserve"> </w:t>
      </w:r>
      <w:r w:rsidRPr="00A437B7">
        <w:rPr>
          <w:lang w:val="sr-Cyrl-CS"/>
        </w:rPr>
        <w:t>који је поднела Влада, и сматра да су у складу са Уставом и правним системом Републике Србије амандмани:</w:t>
      </w:r>
    </w:p>
    <w:p w:rsidR="00A437B7" w:rsidRPr="00A437B7" w:rsidRDefault="00A437B7" w:rsidP="00A437B7">
      <w:pPr>
        <w:ind w:firstLine="720"/>
        <w:jc w:val="both"/>
        <w:rPr>
          <w:lang w:val="ru-RU"/>
        </w:rPr>
      </w:pPr>
    </w:p>
    <w:p w:rsidR="00A437B7" w:rsidRPr="00A437B7" w:rsidRDefault="00A437B7" w:rsidP="00A437B7">
      <w:pPr>
        <w:pStyle w:val="ListParagraph"/>
        <w:ind w:left="180"/>
        <w:jc w:val="both"/>
        <w:rPr>
          <w:lang w:val="ru-RU"/>
        </w:rPr>
      </w:pPr>
      <w:r w:rsidRPr="00A437B7">
        <w:rPr>
          <w:lang w:val="ru-RU"/>
        </w:rPr>
        <w:tab/>
        <w:t>- на члан 1. који је поднео Одбор за финансије, републички буџет и контролу трошења јавних средстава;</w:t>
      </w:r>
    </w:p>
    <w:p w:rsidR="00A437B7" w:rsidRPr="00A437B7" w:rsidRDefault="00A437B7" w:rsidP="00A437B7">
      <w:pPr>
        <w:pStyle w:val="ListParagraph"/>
        <w:ind w:left="0" w:firstLine="720"/>
        <w:jc w:val="both"/>
        <w:rPr>
          <w:lang w:val="ru-RU"/>
        </w:rPr>
      </w:pPr>
      <w:r w:rsidRPr="00A437B7">
        <w:rPr>
          <w:lang w:val="ru-RU"/>
        </w:rPr>
        <w:t>- на члан 6. који је поднео Одбор за финансије, републички буџет и контролу трошења јавних средстава.</w:t>
      </w:r>
    </w:p>
    <w:p w:rsidR="00767E58" w:rsidRPr="00A437B7" w:rsidRDefault="00767E58" w:rsidP="00767E58">
      <w:pPr>
        <w:tabs>
          <w:tab w:val="left" w:pos="1496"/>
        </w:tabs>
        <w:jc w:val="both"/>
        <w:rPr>
          <w:rFonts w:eastAsiaTheme="minorHAnsi"/>
          <w:bCs/>
          <w:lang w:val="sr-Cyrl-CS"/>
        </w:rPr>
      </w:pPr>
    </w:p>
    <w:p w:rsidR="00767E58" w:rsidRDefault="00A437B7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767E58">
        <w:rPr>
          <w:lang w:val="sr-Cyrl-CS"/>
        </w:rPr>
        <w:t>Одбор је одлуку донео једногласно.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767E58" w:rsidP="00A437B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мр Владимир Цвијан, председник Одбора.</w:t>
      </w:r>
    </w:p>
    <w:p w:rsidR="00A437B7" w:rsidRDefault="00A437B7" w:rsidP="00A437B7">
      <w:pPr>
        <w:ind w:firstLine="720"/>
        <w:jc w:val="both"/>
        <w:rPr>
          <w:lang w:val="sr-Cyrl-CS"/>
        </w:rPr>
      </w:pPr>
    </w:p>
    <w:p w:rsidR="00B522DE" w:rsidRDefault="00105E9F" w:rsidP="00105E9F">
      <w:pPr>
        <w:jc w:val="both"/>
        <w:rPr>
          <w:lang w:val="sr-Cyrl-CS"/>
        </w:rPr>
      </w:pPr>
      <w:r w:rsidRPr="00105E9F">
        <w:rPr>
          <w:u w:val="single"/>
          <w:lang w:val="sr-Cyrl-CS"/>
        </w:rPr>
        <w:t>Шеста тачка дневног реда</w:t>
      </w:r>
      <w:r>
        <w:rPr>
          <w:lang w:val="sr-Cyrl-CS"/>
        </w:rPr>
        <w:t>-</w:t>
      </w:r>
      <w:r w:rsidR="00B522DE">
        <w:rPr>
          <w:lang w:val="sr-Cyrl-CS"/>
        </w:rPr>
        <w:t xml:space="preserve"> Р а з н о.</w:t>
      </w:r>
      <w:r w:rsidR="00A437B7">
        <w:rPr>
          <w:lang w:val="sr-Cyrl-CS"/>
        </w:rPr>
        <w:t xml:space="preserve"> </w:t>
      </w:r>
    </w:p>
    <w:p w:rsidR="00B522DE" w:rsidRDefault="00B522DE" w:rsidP="00105E9F">
      <w:pPr>
        <w:jc w:val="both"/>
        <w:rPr>
          <w:lang w:val="sr-Cyrl-CS"/>
        </w:rPr>
      </w:pPr>
    </w:p>
    <w:p w:rsidR="00145DD0" w:rsidRDefault="00145DD0" w:rsidP="00105E9F">
      <w:pPr>
        <w:jc w:val="both"/>
        <w:rPr>
          <w:lang w:val="sr-Cyrl-CS"/>
        </w:rPr>
      </w:pPr>
    </w:p>
    <w:p w:rsidR="00A437B7" w:rsidRDefault="00B522DE" w:rsidP="00B522DE">
      <w:pPr>
        <w:ind w:firstLine="720"/>
        <w:jc w:val="both"/>
        <w:rPr>
          <w:lang w:val="sr-Cyrl-CS"/>
        </w:rPr>
      </w:pPr>
      <w:r>
        <w:rPr>
          <w:lang w:val="sr-Cyrl-CS"/>
        </w:rPr>
        <w:t>П</w:t>
      </w:r>
      <w:r w:rsidR="00A437B7">
        <w:rPr>
          <w:lang w:val="sr-Cyrl-CS"/>
        </w:rPr>
        <w:t>редседник Одбора мр Владимир Цвијан, је инсистирао да кад год Одбор уочи грешку у поднетом амандману, у најкраћем року обавести о томе посланичку групу, или директно посланика који је поднео амандман. И да ће стручна служба увек бити на располагању, па и технички.</w:t>
      </w:r>
    </w:p>
    <w:p w:rsidR="00105E9F" w:rsidRDefault="00105E9F" w:rsidP="00A437B7">
      <w:pPr>
        <w:ind w:firstLine="720"/>
        <w:jc w:val="both"/>
        <w:rPr>
          <w:lang w:val="sr-Cyrl-CS"/>
        </w:rPr>
      </w:pPr>
    </w:p>
    <w:p w:rsidR="00145DD0" w:rsidRDefault="00145DD0" w:rsidP="00A437B7">
      <w:pPr>
        <w:ind w:firstLine="720"/>
        <w:jc w:val="both"/>
        <w:rPr>
          <w:lang w:val="sr-Cyrl-CS"/>
        </w:rPr>
      </w:pPr>
    </w:p>
    <w:p w:rsidR="00105E9F" w:rsidRDefault="00105E9F" w:rsidP="00A437B7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је истакао да је циљ стручне службе и тај да сваки амандман, сваки став дође до Народне скупштине. Као и да  о одбаченим амандманима не треба више расправљати. И да нема дискусије о непотпуном амандману.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Pr="00105E9F" w:rsidRDefault="00105E9F" w:rsidP="00105E9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дискусији су учествовали чланови Одбора: Срђан Миковић, Јован </w:t>
      </w:r>
      <w:r w:rsidR="00145DD0">
        <w:rPr>
          <w:lang w:val="sr-Cyrl-CS"/>
        </w:rPr>
        <w:t xml:space="preserve">Палалић и </w:t>
      </w:r>
      <w:r>
        <w:rPr>
          <w:lang w:val="sr-Cyrl-CS"/>
        </w:rPr>
        <w:t xml:space="preserve"> Предраг Марковић.</w:t>
      </w:r>
    </w:p>
    <w:p w:rsidR="00105E9F" w:rsidRDefault="00105E9F" w:rsidP="00A437B7">
      <w:pPr>
        <w:ind w:firstLine="720"/>
        <w:jc w:val="both"/>
        <w:rPr>
          <w:lang w:val="sr-Cyrl-CS"/>
        </w:rPr>
      </w:pPr>
    </w:p>
    <w:p w:rsidR="00767E58" w:rsidRDefault="00105E9F" w:rsidP="00A437B7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завршена у 15.45</w:t>
      </w:r>
      <w:r w:rsidR="00767E58">
        <w:rPr>
          <w:lang w:val="sr-Cyrl-CS"/>
        </w:rPr>
        <w:t xml:space="preserve"> часова.</w:t>
      </w:r>
    </w:p>
    <w:p w:rsidR="00105E9F" w:rsidRDefault="00767E58" w:rsidP="00767E5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105E9F" w:rsidRDefault="00145DD0" w:rsidP="00145DD0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Саставни део овог записника чине стенографске белешке.</w:t>
      </w:r>
    </w:p>
    <w:p w:rsidR="00105E9F" w:rsidRDefault="00105E9F">
      <w:pPr>
        <w:rPr>
          <w:lang w:val="sr-Cyrl-CS"/>
        </w:rPr>
      </w:pPr>
    </w:p>
    <w:p w:rsidR="00105E9F" w:rsidRDefault="00105E9F">
      <w:pPr>
        <w:rPr>
          <w:lang w:val="sr-Cyrl-CS"/>
        </w:rPr>
      </w:pPr>
      <w:r>
        <w:rPr>
          <w:lang w:val="sr-Cyrl-CS"/>
        </w:rPr>
        <w:t xml:space="preserve">  </w:t>
      </w: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2F113A" w:rsidRDefault="00105E9F">
      <w:pPr>
        <w:rPr>
          <w:lang w:val="sr-Cyrl-CS"/>
        </w:rPr>
      </w:pPr>
      <w:r>
        <w:rPr>
          <w:lang w:val="sr-Cyrl-CS"/>
        </w:rPr>
        <w:t xml:space="preserve">   СЕКРЕТАР                                                                                               ПРЕДСЕДНИК</w:t>
      </w:r>
    </w:p>
    <w:p w:rsidR="00105E9F" w:rsidRDefault="00105E9F">
      <w:pPr>
        <w:rPr>
          <w:lang w:val="sr-Cyrl-CS"/>
        </w:rPr>
      </w:pPr>
    </w:p>
    <w:p w:rsidR="00105E9F" w:rsidRDefault="00105E9F">
      <w:pPr>
        <w:rPr>
          <w:lang w:val="sr-Cyrl-CS"/>
        </w:rPr>
      </w:pPr>
    </w:p>
    <w:p w:rsidR="00105E9F" w:rsidRPr="00105E9F" w:rsidRDefault="00105E9F">
      <w:pPr>
        <w:rPr>
          <w:lang w:val="sr-Cyrl-CS"/>
        </w:rPr>
      </w:pPr>
      <w:r>
        <w:rPr>
          <w:lang w:val="sr-Cyrl-CS"/>
        </w:rPr>
        <w:t>др Радоје Церовић                                                                                   мр Владимир Цвијан</w:t>
      </w:r>
    </w:p>
    <w:sectPr w:rsidR="00105E9F" w:rsidRPr="00105E9F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1E6"/>
    <w:multiLevelType w:val="hybridMultilevel"/>
    <w:tmpl w:val="ACC45DA0"/>
    <w:lvl w:ilvl="0" w:tplc="F93C34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58"/>
    <w:rsid w:val="000F3C2A"/>
    <w:rsid w:val="00105E9F"/>
    <w:rsid w:val="00145DD0"/>
    <w:rsid w:val="002F113A"/>
    <w:rsid w:val="004D49DC"/>
    <w:rsid w:val="005974EF"/>
    <w:rsid w:val="00617FF6"/>
    <w:rsid w:val="00767E58"/>
    <w:rsid w:val="008A737C"/>
    <w:rsid w:val="00963FA8"/>
    <w:rsid w:val="00A437B7"/>
    <w:rsid w:val="00B522DE"/>
    <w:rsid w:val="00C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67E58"/>
    <w:pPr>
      <w:spacing w:after="0" w:line="240" w:lineRule="auto"/>
    </w:pPr>
  </w:style>
  <w:style w:type="paragraph" w:styleId="ListParagraph">
    <w:name w:val="List Paragraph"/>
    <w:basedOn w:val="Normal"/>
    <w:qFormat/>
    <w:rsid w:val="00617FF6"/>
    <w:pPr>
      <w:ind w:left="720"/>
    </w:pPr>
    <w:rPr>
      <w:rFonts w:eastAsia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67E58"/>
    <w:pPr>
      <w:spacing w:after="0" w:line="240" w:lineRule="auto"/>
    </w:pPr>
  </w:style>
  <w:style w:type="paragraph" w:styleId="ListParagraph">
    <w:name w:val="List Paragraph"/>
    <w:basedOn w:val="Normal"/>
    <w:qFormat/>
    <w:rsid w:val="00617FF6"/>
    <w:pPr>
      <w:ind w:left="720"/>
    </w:pPr>
    <w:rPr>
      <w:rFonts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2</cp:revision>
  <dcterms:created xsi:type="dcterms:W3CDTF">2012-10-18T13:34:00Z</dcterms:created>
  <dcterms:modified xsi:type="dcterms:W3CDTF">2012-10-18T13:34:00Z</dcterms:modified>
</cp:coreProperties>
</file>